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12046A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12046A">
        <w:rPr>
          <w:rFonts w:ascii="仿宋_GB2312" w:eastAsia="仿宋_GB2312" w:hAnsi="宋体" w:cs="宋体"/>
          <w:kern w:val="0"/>
          <w:sz w:val="32"/>
          <w:szCs w:val="32"/>
        </w:rPr>
        <w:t>11000011420210138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12046A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12046A">
        <w:rPr>
          <w:rFonts w:ascii="仿宋_GB2312" w:eastAsia="仿宋_GB2312" w:hAnsi="宋体" w:cs="宋体"/>
          <w:kern w:val="0"/>
          <w:sz w:val="32"/>
          <w:szCs w:val="32"/>
        </w:rPr>
        <w:t>2018〕3776号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12046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北京无限精准影视文化传媒有限公司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12046A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12046A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12046A">
        <w:rPr>
          <w:rFonts w:ascii="仿宋_GB2312" w:eastAsia="仿宋_GB2312"/>
          <w:kern w:val="0"/>
          <w:sz w:val="32"/>
          <w:szCs w:val="32"/>
          <w:u w:val="single"/>
        </w:rPr>
        <w:t>25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12046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12046A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12046A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12046A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12046A">
        <w:rPr>
          <w:rFonts w:ascii="仿宋_GB2312" w:eastAsia="仿宋_GB2312"/>
          <w:sz w:val="32"/>
          <w:szCs w:val="32"/>
        </w:rPr>
        <w:t>03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12046A">
        <w:rPr>
          <w:rFonts w:ascii="仿宋_GB2312" w:eastAsia="仿宋_GB2312"/>
          <w:sz w:val="32"/>
          <w:szCs w:val="32"/>
        </w:rPr>
        <w:t>25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D1E" w:rsidRDefault="004D0D1E" w:rsidP="00C50967">
      <w:r>
        <w:separator/>
      </w:r>
    </w:p>
  </w:endnote>
  <w:endnote w:type="continuationSeparator" w:id="0">
    <w:p w:rsidR="004D0D1E" w:rsidRDefault="004D0D1E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D1E" w:rsidRDefault="004D0D1E" w:rsidP="00C50967">
      <w:r>
        <w:separator/>
      </w:r>
    </w:p>
  </w:footnote>
  <w:footnote w:type="continuationSeparator" w:id="0">
    <w:p w:rsidR="004D0D1E" w:rsidRDefault="004D0D1E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46A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D0D1E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9C5700-105F-43D0-B7D4-37102C17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>Sky123.Org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2021-03-25T05:53:00Z</dcterms:modified>
</cp:coreProperties>
</file>